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7E" w:rsidRDefault="00473289" w:rsidP="00FB21C0">
      <w:pPr>
        <w:jc w:val="center"/>
        <w:rPr>
          <w:b/>
          <w:bCs/>
          <w:iCs/>
        </w:rPr>
      </w:pPr>
      <w:r>
        <w:rPr>
          <w:b/>
          <w:bCs/>
          <w:iCs/>
        </w:rPr>
        <w:t>К</w:t>
      </w:r>
      <w:r w:rsidR="00FB21C0" w:rsidRPr="00FB21C0">
        <w:rPr>
          <w:b/>
          <w:bCs/>
          <w:iCs/>
        </w:rPr>
        <w:t xml:space="preserve"> 100-лети</w:t>
      </w:r>
      <w:r>
        <w:rPr>
          <w:b/>
          <w:bCs/>
          <w:iCs/>
        </w:rPr>
        <w:t>ю</w:t>
      </w:r>
      <w:r w:rsidR="00FB21C0" w:rsidRPr="00FB21C0">
        <w:rPr>
          <w:b/>
          <w:bCs/>
          <w:iCs/>
        </w:rPr>
        <w:t xml:space="preserve"> со дня создания первой организованной </w:t>
      </w:r>
    </w:p>
    <w:p w:rsidR="00FB21C0" w:rsidRPr="00FB21C0" w:rsidRDefault="00FB21C0" w:rsidP="00FB21C0">
      <w:pPr>
        <w:jc w:val="center"/>
        <w:rPr>
          <w:b/>
          <w:iCs/>
        </w:rPr>
      </w:pPr>
      <w:bookmarkStart w:id="0" w:name="_GoBack"/>
      <w:bookmarkEnd w:id="0"/>
      <w:r w:rsidRPr="00FB21C0">
        <w:rPr>
          <w:b/>
          <w:bCs/>
          <w:iCs/>
        </w:rPr>
        <w:t>противово</w:t>
      </w:r>
      <w:r w:rsidRPr="00FB21C0">
        <w:rPr>
          <w:b/>
          <w:bCs/>
          <w:iCs/>
        </w:rPr>
        <w:t>з</w:t>
      </w:r>
      <w:r w:rsidRPr="00FB21C0">
        <w:rPr>
          <w:b/>
          <w:bCs/>
          <w:iCs/>
        </w:rPr>
        <w:t>душной обороны  России</w:t>
      </w:r>
    </w:p>
    <w:p w:rsidR="00A51FE9" w:rsidRDefault="00A51FE9" w:rsidP="00A51FE9">
      <w:pPr>
        <w:rPr>
          <w:iCs/>
        </w:rPr>
      </w:pPr>
    </w:p>
    <w:p w:rsidR="00A51FE9" w:rsidRPr="00A51FE9" w:rsidRDefault="00A51FE9" w:rsidP="00E06BCC">
      <w:r w:rsidRPr="00A51FE9">
        <w:rPr>
          <w:iCs/>
        </w:rPr>
        <w:t>У вступившей в Первую мировую войну России не было специальных сил и средств, предназначенных для надежной защиты важных администр</w:t>
      </w:r>
      <w:r w:rsidRPr="00A51FE9">
        <w:rPr>
          <w:iCs/>
        </w:rPr>
        <w:t>а</w:t>
      </w:r>
      <w:r w:rsidRPr="00A51FE9">
        <w:rPr>
          <w:iCs/>
        </w:rPr>
        <w:t>тивно-промышленны</w:t>
      </w:r>
      <w:r w:rsidR="00FB21C0">
        <w:rPr>
          <w:iCs/>
        </w:rPr>
        <w:t>х</w:t>
      </w:r>
      <w:r w:rsidRPr="00A51FE9">
        <w:rPr>
          <w:iCs/>
        </w:rPr>
        <w:t xml:space="preserve"> центров страны</w:t>
      </w:r>
      <w:r w:rsidR="00A23615">
        <w:rPr>
          <w:iCs/>
        </w:rPr>
        <w:t xml:space="preserve"> и войск</w:t>
      </w:r>
      <w:r w:rsidRPr="00A51FE9">
        <w:rPr>
          <w:iCs/>
        </w:rPr>
        <w:t xml:space="preserve"> от налетов воздушного флота противника.</w:t>
      </w:r>
      <w:r w:rsidR="004229DA">
        <w:rPr>
          <w:iCs/>
        </w:rPr>
        <w:t xml:space="preserve"> </w:t>
      </w:r>
      <w:r w:rsidRPr="00A51FE9">
        <w:rPr>
          <w:iCs/>
        </w:rPr>
        <w:t>Между тем летательные аппараты стремительно превращались из вспомогательных средств сухопутных войск в самостоятельную силу, сп</w:t>
      </w:r>
      <w:r w:rsidRPr="00A51FE9">
        <w:rPr>
          <w:iCs/>
        </w:rPr>
        <w:t>о</w:t>
      </w:r>
      <w:r w:rsidRPr="00A51FE9">
        <w:rPr>
          <w:iCs/>
        </w:rPr>
        <w:t>собную не только вести разведку с воздуха, но и поражать бомбовыми уд</w:t>
      </w:r>
      <w:r w:rsidRPr="00A51FE9">
        <w:rPr>
          <w:iCs/>
        </w:rPr>
        <w:t>а</w:t>
      </w:r>
      <w:r w:rsidRPr="00A51FE9">
        <w:rPr>
          <w:iCs/>
        </w:rPr>
        <w:t>рами наземные объекты, группировки войск и силы флота, нанося им сущ</w:t>
      </w:r>
      <w:r w:rsidRPr="00A51FE9">
        <w:rPr>
          <w:iCs/>
        </w:rPr>
        <w:t>е</w:t>
      </w:r>
      <w:r w:rsidRPr="00A51FE9">
        <w:rPr>
          <w:iCs/>
        </w:rPr>
        <w:t>ственный моральный и материальный урон.</w:t>
      </w:r>
      <w:r w:rsidR="00E06BCC">
        <w:rPr>
          <w:iCs/>
        </w:rPr>
        <w:t xml:space="preserve"> </w:t>
      </w:r>
      <w:r w:rsidR="00E06BCC" w:rsidRPr="00E06BCC">
        <w:rPr>
          <w:iCs/>
        </w:rPr>
        <w:t>В связи</w:t>
      </w:r>
      <w:r w:rsidR="00E06BCC">
        <w:rPr>
          <w:iCs/>
        </w:rPr>
        <w:t xml:space="preserve"> с этим </w:t>
      </w:r>
      <w:r w:rsidR="00E06BCC" w:rsidRPr="00A51FE9">
        <w:t>возникли задачи по организации воздушной обороны группировок войск и важных объектов.</w:t>
      </w:r>
      <w:r w:rsidR="00E06BCC">
        <w:t xml:space="preserve"> </w:t>
      </w:r>
      <w:r w:rsidRPr="00A51FE9">
        <w:t>В первую очередь разрабатывались меры по недопущению полетов воздух</w:t>
      </w:r>
      <w:r w:rsidRPr="00A51FE9">
        <w:t>о</w:t>
      </w:r>
      <w:r w:rsidRPr="00A51FE9">
        <w:t>плавательных сре</w:t>
      </w:r>
      <w:proofErr w:type="gramStart"/>
      <w:r w:rsidRPr="00A51FE9">
        <w:t>дств пр</w:t>
      </w:r>
      <w:proofErr w:type="gramEnd"/>
      <w:r w:rsidRPr="00A51FE9">
        <w:t>отивника к столице России и резиденции императ</w:t>
      </w:r>
      <w:r w:rsidRPr="00A51FE9">
        <w:t>о</w:t>
      </w:r>
      <w:r w:rsidRPr="00A51FE9">
        <w:t>ра в Царском Селе.</w:t>
      </w:r>
    </w:p>
    <w:p w:rsidR="00A51FE9" w:rsidRPr="00A51FE9" w:rsidRDefault="00A51FE9" w:rsidP="00A51FE9">
      <w:r w:rsidRPr="00A51FE9">
        <w:t>Для этого в составе артиллерии создаваемого Петербургского укре</w:t>
      </w:r>
      <w:r w:rsidRPr="00A51FE9">
        <w:t>п</w:t>
      </w:r>
      <w:r w:rsidRPr="00A51FE9">
        <w:t>ленного района размещались скорострельные трехдюймовые полевые ор</w:t>
      </w:r>
      <w:r w:rsidRPr="00A51FE9">
        <w:t>у</w:t>
      </w:r>
      <w:r w:rsidRPr="00A51FE9">
        <w:t>дия, приспособленные для борьбы с летательными аппаратами.</w:t>
      </w:r>
      <w:r w:rsidR="004229DA">
        <w:t xml:space="preserve"> </w:t>
      </w:r>
      <w:r w:rsidRPr="00A51FE9">
        <w:t xml:space="preserve">Позднее на их основе были сформированы специальные </w:t>
      </w:r>
      <w:proofErr w:type="spellStart"/>
      <w:r w:rsidRPr="00A51FE9">
        <w:t>противоаэропланные</w:t>
      </w:r>
      <w:proofErr w:type="spellEnd"/>
      <w:r w:rsidRPr="00A51FE9">
        <w:t xml:space="preserve"> подразд</w:t>
      </w:r>
      <w:r w:rsidRPr="00A51FE9">
        <w:t>е</w:t>
      </w:r>
      <w:r w:rsidRPr="00A51FE9">
        <w:t>ления.</w:t>
      </w:r>
      <w:r w:rsidR="00E06BCC">
        <w:t xml:space="preserve"> </w:t>
      </w:r>
      <w:r w:rsidRPr="00A51FE9">
        <w:t>По мере подготовки позиций в инженерном отношении на них уст</w:t>
      </w:r>
      <w:r w:rsidRPr="00A51FE9">
        <w:t>а</w:t>
      </w:r>
      <w:r w:rsidRPr="00A51FE9">
        <w:t>навливали орудия артиллерийских батарей Офицерской артиллерийской школы, Михайловского и Константиновского артиллерийских училищ.</w:t>
      </w:r>
    </w:p>
    <w:p w:rsidR="00A51FE9" w:rsidRPr="00A51FE9" w:rsidRDefault="00A51FE9" w:rsidP="00A51FE9">
      <w:r w:rsidRPr="00A51FE9">
        <w:t>Работы по оснащению артиллерийских позиций телефонной связью</w:t>
      </w:r>
      <w:r w:rsidR="00E06BCC">
        <w:t xml:space="preserve">, в том числе – </w:t>
      </w:r>
      <w:r w:rsidR="00E06BCC" w:rsidRPr="00A51FE9">
        <w:t>организации связи создаваемых постов воздушного наблюдения с позициями артиллерии</w:t>
      </w:r>
      <w:r w:rsidR="00E06BCC">
        <w:t>,</w:t>
      </w:r>
      <w:r w:rsidR="00E06BCC" w:rsidRPr="00A51FE9">
        <w:t xml:space="preserve"> </w:t>
      </w:r>
      <w:r w:rsidRPr="00A51FE9">
        <w:t>выполнял электротехнический запасной батальон Офицерской электротехнической школы.</w:t>
      </w:r>
    </w:p>
    <w:p w:rsidR="00A51FE9" w:rsidRPr="00A51FE9" w:rsidRDefault="00A51FE9" w:rsidP="00A51FE9">
      <w:r w:rsidRPr="00A51FE9">
        <w:t>К середине ноября 1914 г. штабом 6-й армии был разработан проект специальной инструкции, определившей порядок извещения (предупрежд</w:t>
      </w:r>
      <w:r w:rsidRPr="00A51FE9">
        <w:t>е</w:t>
      </w:r>
      <w:r w:rsidRPr="00A51FE9">
        <w:t>ния) о полетах своих летательных аппаратов в зоне границы ответственности армии и привлечения полевых частей для борьбы с воздушными судами пр</w:t>
      </w:r>
      <w:r w:rsidRPr="00A51FE9">
        <w:t>о</w:t>
      </w:r>
      <w:r w:rsidRPr="00A51FE9">
        <w:t>тивника. Инструкцией определялось объединение действий летчиков и во</w:t>
      </w:r>
      <w:r w:rsidRPr="00A51FE9">
        <w:t>й</w:t>
      </w:r>
      <w:r w:rsidRPr="00A51FE9">
        <w:t>сковых частей для защиты Петрограда и его района от воздушного напад</w:t>
      </w:r>
      <w:r w:rsidRPr="00A51FE9">
        <w:t>е</w:t>
      </w:r>
      <w:r w:rsidRPr="00A51FE9">
        <w:t>ния, в первую очередь, воздушного флота Германии, а также обязательные запросы разрешения на внеаэродромные полеты.</w:t>
      </w:r>
    </w:p>
    <w:p w:rsidR="00A51FE9" w:rsidRPr="00A51FE9" w:rsidRDefault="00A51FE9" w:rsidP="00A51FE9">
      <w:r w:rsidRPr="00A51FE9">
        <w:t>30 ноября 1914 года</w:t>
      </w:r>
      <w:r w:rsidR="00464069">
        <w:t xml:space="preserve"> </w:t>
      </w:r>
      <w:r w:rsidR="00464069" w:rsidRPr="00C8490B">
        <w:t>(все даты</w:t>
      </w:r>
      <w:r w:rsidR="00C8490B">
        <w:t xml:space="preserve"> в докладе</w:t>
      </w:r>
      <w:r w:rsidR="00464069" w:rsidRPr="00C8490B">
        <w:t xml:space="preserve"> – по новому стилю</w:t>
      </w:r>
      <w:r w:rsidR="00464069">
        <w:t>)</w:t>
      </w:r>
      <w:r w:rsidRPr="00A51FE9">
        <w:t xml:space="preserve"> главнок</w:t>
      </w:r>
      <w:r w:rsidRPr="00A51FE9">
        <w:t>о</w:t>
      </w:r>
      <w:r w:rsidRPr="00A51FE9">
        <w:t>мандующий 6-й армией подписал приказ по армии № 90</w:t>
      </w:r>
      <w:r w:rsidR="00E06BCC">
        <w:t xml:space="preserve">, в соответствии с которым </w:t>
      </w:r>
      <w:r w:rsidR="00E06BCC" w:rsidRPr="00A51FE9">
        <w:t>инструкцию по воздухоплаванию в районе VI-й армии</w:t>
      </w:r>
      <w:r w:rsidR="00E06BCC">
        <w:t xml:space="preserve"> было</w:t>
      </w:r>
      <w:r w:rsidR="00E06BCC" w:rsidRPr="00A51FE9">
        <w:t xml:space="preserve"> пре</w:t>
      </w:r>
      <w:r w:rsidR="00E06BCC" w:rsidRPr="00A51FE9">
        <w:t>д</w:t>
      </w:r>
      <w:r w:rsidR="00E06BCC" w:rsidRPr="00A51FE9">
        <w:t>пис</w:t>
      </w:r>
      <w:r w:rsidR="00E06BCC">
        <w:t>ано</w:t>
      </w:r>
      <w:r w:rsidR="00E06BCC" w:rsidRPr="00A51FE9">
        <w:t xml:space="preserve"> ввести в действие</w:t>
      </w:r>
      <w:r w:rsidR="00E06BCC" w:rsidRPr="00E06BCC">
        <w:t xml:space="preserve"> </w:t>
      </w:r>
      <w:r w:rsidR="00E06BCC" w:rsidRPr="00A51FE9">
        <w:t xml:space="preserve">с </w:t>
      </w:r>
      <w:r w:rsidR="00464069" w:rsidRPr="00464069">
        <w:rPr>
          <w:b/>
        </w:rPr>
        <w:t>8 декабря</w:t>
      </w:r>
      <w:r w:rsidR="00E06BCC">
        <w:t xml:space="preserve">. </w:t>
      </w:r>
    </w:p>
    <w:p w:rsidR="00C8490B" w:rsidRDefault="00A51FE9" w:rsidP="00A51FE9">
      <w:r w:rsidRPr="00A51FE9">
        <w:t>В первом пункте инструкции предписано: «В целях объединения де</w:t>
      </w:r>
      <w:r w:rsidRPr="00A51FE9">
        <w:t>й</w:t>
      </w:r>
      <w:r w:rsidRPr="00A51FE9">
        <w:t xml:space="preserve">ствий летчиков и войсковых частей, назначенных для защиты Петрограда и его района от воздушного нападения противника, Начальником обороны Петрограда от воздушного нападения назначается генерал-майор </w:t>
      </w:r>
      <w:proofErr w:type="spellStart"/>
      <w:r w:rsidRPr="00A51FE9">
        <w:t>Бурман</w:t>
      </w:r>
      <w:proofErr w:type="spellEnd"/>
      <w:r w:rsidRPr="00A51FE9">
        <w:t>.</w:t>
      </w:r>
      <w:r w:rsidR="00E06BCC" w:rsidRPr="00E06BCC">
        <w:rPr>
          <w:b/>
          <w:i/>
          <w:iCs/>
          <w:highlight w:val="yellow"/>
        </w:rPr>
        <w:t xml:space="preserve"> </w:t>
      </w:r>
    </w:p>
    <w:p w:rsidR="00A51FE9" w:rsidRPr="00A51FE9" w:rsidRDefault="00A51FE9" w:rsidP="00A51FE9">
      <w:r w:rsidRPr="00A51FE9">
        <w:t>Примечание: Начальник воздушной обороны Петрограда должен быть в постоянной связи с начальником обороны Царского Села, который подч</w:t>
      </w:r>
      <w:r w:rsidRPr="00A51FE9">
        <w:t>и</w:t>
      </w:r>
      <w:r w:rsidRPr="00A51FE9">
        <w:t>нен непосредственно Дворцовому Коменданту».</w:t>
      </w:r>
    </w:p>
    <w:p w:rsidR="00A51FE9" w:rsidRPr="00A51FE9" w:rsidRDefault="00464069" w:rsidP="00A51FE9">
      <w:r>
        <w:lastRenderedPageBreak/>
        <w:t>Таким образом, в</w:t>
      </w:r>
      <w:r w:rsidR="00A51FE9" w:rsidRPr="00A51FE9">
        <w:t>первые в отечественной военной истории официально были объявлены меры по борьбе с воздушным противником при обороне важнейшего административного и политического центра страны, а также вводилась должность Начальника воздушной обороны Петрограда.</w:t>
      </w:r>
    </w:p>
    <w:p w:rsidR="00A51FE9" w:rsidRPr="00A51FE9" w:rsidRDefault="00A51FE9" w:rsidP="00A51FE9">
      <w:r w:rsidRPr="00C8490B">
        <w:rPr>
          <w:b/>
        </w:rPr>
        <w:t>8 декабря 1914 г</w:t>
      </w:r>
      <w:r w:rsidRPr="00C8490B">
        <w:t>.,</w:t>
      </w:r>
      <w:r w:rsidRPr="00A51FE9">
        <w:t xml:space="preserve"> с введением в действие инструкции по воздухопл</w:t>
      </w:r>
      <w:r w:rsidRPr="00A51FE9">
        <w:t>а</w:t>
      </w:r>
      <w:r w:rsidRPr="00A51FE9">
        <w:t xml:space="preserve">ванию в районе VI-й армии, воздушная оборона столицы России начала функционировать. </w:t>
      </w:r>
      <w:r w:rsidR="00AD0B9A">
        <w:t>И</w:t>
      </w:r>
      <w:r w:rsidRPr="00A51FE9">
        <w:t xml:space="preserve">менно </w:t>
      </w:r>
      <w:r w:rsidRPr="00A51FE9">
        <w:rPr>
          <w:b/>
        </w:rPr>
        <w:t>этот день и считается днем рождения против</w:t>
      </w:r>
      <w:r w:rsidRPr="00A51FE9">
        <w:rPr>
          <w:b/>
        </w:rPr>
        <w:t>о</w:t>
      </w:r>
      <w:r w:rsidRPr="00A51FE9">
        <w:rPr>
          <w:b/>
        </w:rPr>
        <w:t>воздушной обороны России</w:t>
      </w:r>
      <w:r w:rsidRPr="00A51FE9">
        <w:t xml:space="preserve">. </w:t>
      </w:r>
    </w:p>
    <w:p w:rsidR="00A51FE9" w:rsidRPr="00A51FE9" w:rsidRDefault="00A51FE9" w:rsidP="00A51FE9">
      <w:r w:rsidRPr="00A51FE9">
        <w:t>Начальник воздушной обороны Петрограда наделялся широкими по</w:t>
      </w:r>
      <w:r w:rsidRPr="00A51FE9">
        <w:t>л</w:t>
      </w:r>
      <w:r w:rsidRPr="00A51FE9">
        <w:t xml:space="preserve">номочиями в деле организации защиты города и императорской резиденции от ударов воздухоплавательных аппаратов противника. </w:t>
      </w:r>
      <w:r w:rsidR="004235B0">
        <w:t>При этом</w:t>
      </w:r>
      <w:r w:rsidRPr="00A51FE9">
        <w:t xml:space="preserve"> стояла одна задача </w:t>
      </w:r>
      <w:r w:rsidR="004235B0">
        <w:t>–</w:t>
      </w:r>
      <w:r w:rsidRPr="00A51FE9">
        <w:t xml:space="preserve"> не допустить воздушного удара противника по российской столице и Императорской резиденции.</w:t>
      </w:r>
    </w:p>
    <w:p w:rsidR="00A51FE9" w:rsidRPr="00A51FE9" w:rsidRDefault="00A51FE9" w:rsidP="00A51FE9">
      <w:r w:rsidRPr="00A51FE9">
        <w:t>Артиллерийские подразделения в составе Петроградского укрепрайона оснащались трехдюймовыми скорострельными полевыми пушками (обр. 1900 и 1902 гг.), приспособленными вести зенитный огонь.</w:t>
      </w:r>
      <w:r w:rsidR="00AD0B9A" w:rsidRPr="00C8490B">
        <w:rPr>
          <w:b/>
          <w:i/>
          <w:iCs/>
        </w:rPr>
        <w:t xml:space="preserve"> </w:t>
      </w:r>
      <w:r w:rsidRPr="00A51FE9">
        <w:t>С этой целью орудия устанавливались на специальные поворотные рамы, конструкции г</w:t>
      </w:r>
      <w:r w:rsidRPr="00A51FE9">
        <w:t>е</w:t>
      </w:r>
      <w:r w:rsidRPr="00A51FE9">
        <w:t>нерала М.Ф. Розенберга.</w:t>
      </w:r>
      <w:r w:rsidR="00850301">
        <w:t xml:space="preserve"> </w:t>
      </w:r>
      <w:r w:rsidRPr="00A51FE9">
        <w:t>Это в значительной мере повышало их боевые во</w:t>
      </w:r>
      <w:r w:rsidRPr="00A51FE9">
        <w:t>з</w:t>
      </w:r>
      <w:r w:rsidRPr="00A51FE9">
        <w:t>можности и качество стрельбы.</w:t>
      </w:r>
    </w:p>
    <w:p w:rsidR="00A51FE9" w:rsidRPr="00A51FE9" w:rsidRDefault="00A51FE9" w:rsidP="00A51FE9">
      <w:r w:rsidRPr="001D2F00">
        <w:t>На особо опасных направлениях вероятного появления неприятельских летательных аппаратов создавались линии наблюдательных постов за во</w:t>
      </w:r>
      <w:r w:rsidRPr="001D2F00">
        <w:t>з</w:t>
      </w:r>
      <w:r w:rsidRPr="001D2F00">
        <w:t xml:space="preserve">душным пространством. </w:t>
      </w:r>
    </w:p>
    <w:p w:rsidR="00A51FE9" w:rsidRPr="00A51FE9" w:rsidRDefault="00A51FE9" w:rsidP="00A51FE9">
      <w:r w:rsidRPr="00A51FE9">
        <w:t xml:space="preserve">Первые попытки прощупать воздушные маршруты к Петрограду были </w:t>
      </w:r>
      <w:r w:rsidR="00E86417">
        <w:t>предприняты</w:t>
      </w:r>
      <w:r w:rsidRPr="00A51FE9">
        <w:t xml:space="preserve"> 22 сентября 1914 г. </w:t>
      </w:r>
      <w:r w:rsidR="00E86417">
        <w:t>К</w:t>
      </w:r>
      <w:r w:rsidRPr="00A51FE9">
        <w:t xml:space="preserve">омендантом </w:t>
      </w:r>
      <w:proofErr w:type="spellStart"/>
      <w:r w:rsidRPr="00A51FE9">
        <w:t>Свеаборгской</w:t>
      </w:r>
      <w:proofErr w:type="spellEnd"/>
      <w:r w:rsidRPr="00A51FE9">
        <w:t xml:space="preserve"> крепости была подготовлена сводка донесений</w:t>
      </w:r>
      <w:r w:rsidR="00E86417">
        <w:t xml:space="preserve"> за этот день</w:t>
      </w:r>
      <w:r w:rsidRPr="00A51FE9">
        <w:t xml:space="preserve"> в адрес начальника штаба 6-й армии о наблюдениях за воздушной и морской деятельностью противника, в которой приводились эпизоды полетов неприятельских летательных аппар</w:t>
      </w:r>
      <w:r w:rsidRPr="00A51FE9">
        <w:t>а</w:t>
      </w:r>
      <w:r w:rsidRPr="00A51FE9">
        <w:t>тов на</w:t>
      </w:r>
      <w:r w:rsidR="00A23615">
        <w:t>д</w:t>
      </w:r>
      <w:r w:rsidRPr="00A51FE9">
        <w:t xml:space="preserve"> территорией Финляндии. Уже 26 сентября, в 10 часов вечера над имением </w:t>
      </w:r>
      <w:proofErr w:type="spellStart"/>
      <w:r w:rsidRPr="00A51FE9">
        <w:t>Эшнерода</w:t>
      </w:r>
      <w:proofErr w:type="spellEnd"/>
      <w:r w:rsidRPr="00A51FE9">
        <w:t xml:space="preserve"> у железной дороги Балтийский порт – </w:t>
      </w:r>
      <w:proofErr w:type="spellStart"/>
      <w:r w:rsidRPr="00A51FE9">
        <w:t>Ревель</w:t>
      </w:r>
      <w:proofErr w:type="spellEnd"/>
      <w:r w:rsidRPr="00A51FE9">
        <w:t xml:space="preserve"> (Таллин) пехотной ротой 217-го Ковровского полка был</w:t>
      </w:r>
      <w:r w:rsidR="00A23615">
        <w:t xml:space="preserve"> обстрелян дирижабль проти</w:t>
      </w:r>
      <w:r w:rsidR="00A23615">
        <w:t>в</w:t>
      </w:r>
      <w:r w:rsidR="00A23615">
        <w:t>ника</w:t>
      </w:r>
      <w:r w:rsidRPr="00A51FE9">
        <w:t>. Эти обстоятельства, а также отсутствие в этом районе достаточного к</w:t>
      </w:r>
      <w:r w:rsidRPr="00A51FE9">
        <w:t>о</w:t>
      </w:r>
      <w:r w:rsidRPr="00A51FE9">
        <w:t>личества артиллерии, потребовали от руководства армии включить в состав воздушной обороны российской столицы авиацию. Решение данного вопроса было возложено на Военную школу летчиков, расположенную в г. Гатчине. Начальнику Школы (полковнику С.А. Ульянину)</w:t>
      </w:r>
      <w:r w:rsidR="004E4240">
        <w:t xml:space="preserve"> </w:t>
      </w:r>
      <w:r w:rsidRPr="00A51FE9">
        <w:t>было предписано для ос</w:t>
      </w:r>
      <w:r w:rsidRPr="00A51FE9">
        <w:t>у</w:t>
      </w:r>
      <w:r w:rsidRPr="00A51FE9">
        <w:t>ществления воздушной разведки в районе Петрограда и его окрестностей, выделить несколько дежурных летных экипажей, имевших на вооружении 3 аэроплана (предположительно французской конструкции типа</w:t>
      </w:r>
      <w:r w:rsidR="004E4240">
        <w:t xml:space="preserve"> «</w:t>
      </w:r>
      <w:r w:rsidR="004E4240" w:rsidRPr="004E4240">
        <w:t> </w:t>
      </w:r>
      <w:proofErr w:type="spellStart"/>
      <w:r w:rsidR="004E4240" w:rsidRPr="004E4240">
        <w:t>Ньюпор</w:t>
      </w:r>
      <w:proofErr w:type="spellEnd"/>
      <w:r w:rsidR="004E4240">
        <w:t>»</w:t>
      </w:r>
      <w:r w:rsidRPr="00A51FE9">
        <w:t>). Летным экипажам была поставлена задача, в случае появления воздушного противника, вступать с ним в непосредственное боевое столкновение. Д</w:t>
      </w:r>
      <w:r w:rsidRPr="00A51FE9">
        <w:t>е</w:t>
      </w:r>
      <w:r w:rsidRPr="00A51FE9">
        <w:t xml:space="preserve">журство по воздушной обороне было поручено наиболее подготовленным авиаторам: поручикам С.К. </w:t>
      </w:r>
      <w:proofErr w:type="spellStart"/>
      <w:r w:rsidRPr="00A51FE9">
        <w:t>Модраху</w:t>
      </w:r>
      <w:proofErr w:type="spellEnd"/>
      <w:r w:rsidRPr="00A51FE9">
        <w:t>  и Тушинскому  (позднее – поручику С.С. Астафьеву).</w:t>
      </w:r>
    </w:p>
    <w:p w:rsidR="00A51FE9" w:rsidRDefault="00B32676" w:rsidP="00A51FE9">
      <w:pPr>
        <w:rPr>
          <w:b/>
        </w:rPr>
      </w:pPr>
      <w:r>
        <w:t>Весной 1915 года</w:t>
      </w:r>
      <w:r w:rsidR="00A51FE9" w:rsidRPr="00A51FE9">
        <w:t xml:space="preserve"> </w:t>
      </w:r>
      <w:r w:rsidR="000C0C3B">
        <w:t>воздушная</w:t>
      </w:r>
      <w:r w:rsidR="00A51FE9" w:rsidRPr="00A51FE9">
        <w:t xml:space="preserve"> оборона Императорской резиденции в Царском Селе располагала четырьмя двух орудийными артиллерийскими б</w:t>
      </w:r>
      <w:r w:rsidR="00A51FE9" w:rsidRPr="00A51FE9">
        <w:t>а</w:t>
      </w:r>
      <w:r w:rsidR="00A51FE9" w:rsidRPr="00A51FE9">
        <w:t xml:space="preserve">тареями, были установлены 8 пулеметов, а к периоду наступления темных </w:t>
      </w:r>
      <w:r w:rsidR="00A51FE9" w:rsidRPr="00A51FE9">
        <w:lastRenderedPageBreak/>
        <w:t>ночей (к июлю) – десять 120-сантиметровых прожекторов</w:t>
      </w:r>
      <w:r w:rsidR="00A51FE9" w:rsidRPr="00C8490B">
        <w:t>.</w:t>
      </w:r>
      <w:r w:rsidR="00F136F6" w:rsidRPr="00C8490B">
        <w:rPr>
          <w:b/>
          <w:i/>
          <w:iCs/>
        </w:rPr>
        <w:t xml:space="preserve"> </w:t>
      </w:r>
      <w:r w:rsidR="00A51FE9" w:rsidRPr="00A51FE9">
        <w:t>Для обстрелив</w:t>
      </w:r>
      <w:r w:rsidR="00A51FE9" w:rsidRPr="00A51FE9">
        <w:t>а</w:t>
      </w:r>
      <w:r w:rsidR="00A51FE9" w:rsidRPr="00A51FE9">
        <w:t xml:space="preserve">ния неприятельских воздушных аппаратов ружейным огнем назначены части Собственного Императорского полка. </w:t>
      </w:r>
    </w:p>
    <w:p w:rsidR="008E6A65" w:rsidRPr="00A51FE9" w:rsidRDefault="008E6A65" w:rsidP="008E6A65">
      <w:r w:rsidRPr="00A51FE9">
        <w:t>В целом принятые меры позволили осенью-зимой 1914–1915 гг. зал</w:t>
      </w:r>
      <w:r w:rsidRPr="00A51FE9">
        <w:t>о</w:t>
      </w:r>
      <w:r w:rsidRPr="00A51FE9">
        <w:t xml:space="preserve">жить </w:t>
      </w:r>
      <w:r w:rsidR="00B32676" w:rsidRPr="00A51FE9">
        <w:t xml:space="preserve">в северо-западном районе страны </w:t>
      </w:r>
      <w:r w:rsidRPr="00A51FE9">
        <w:t xml:space="preserve">основы </w:t>
      </w:r>
      <w:r>
        <w:t>ф</w:t>
      </w:r>
      <w:r w:rsidRPr="00A51FE9">
        <w:t>ормирования воздушной обороны крупных военно-промышленных центров, послужившие протот</w:t>
      </w:r>
      <w:r w:rsidRPr="00A51FE9">
        <w:t>и</w:t>
      </w:r>
      <w:r w:rsidRPr="00A51FE9">
        <w:t>пом создания</w:t>
      </w:r>
      <w:r w:rsidR="00B32676">
        <w:t>,</w:t>
      </w:r>
      <w:r w:rsidRPr="00A51FE9">
        <w:t xml:space="preserve"> затем уже в СССР</w:t>
      </w:r>
      <w:r w:rsidR="00B32676">
        <w:t>,</w:t>
      </w:r>
      <w:r w:rsidRPr="00A51FE9">
        <w:t xml:space="preserve"> войск воздушной (противовоздушной) об</w:t>
      </w:r>
      <w:r w:rsidRPr="00A51FE9">
        <w:t>о</w:t>
      </w:r>
      <w:r w:rsidRPr="00A51FE9">
        <w:t>роны страны.</w:t>
      </w:r>
    </w:p>
    <w:p w:rsidR="008E6A65" w:rsidRPr="00A51FE9" w:rsidRDefault="008E6A65" w:rsidP="008E6A65">
      <w:pPr>
        <w:ind w:left="709" w:firstLine="0"/>
        <w:rPr>
          <w:b/>
        </w:rPr>
      </w:pPr>
      <w:proofErr w:type="spellStart"/>
      <w:r w:rsidRPr="00A51FE9">
        <w:rPr>
          <w:b/>
          <w:i/>
          <w:iCs/>
          <w:u w:val="single"/>
        </w:rPr>
        <w:t>Справочно</w:t>
      </w:r>
      <w:proofErr w:type="spellEnd"/>
      <w:r w:rsidRPr="00A51FE9">
        <w:rPr>
          <w:b/>
          <w:i/>
          <w:iCs/>
          <w:u w:val="single"/>
        </w:rPr>
        <w:t>:</w:t>
      </w:r>
      <w:r w:rsidRPr="00A51FE9">
        <w:rPr>
          <w:i/>
          <w:iCs/>
        </w:rPr>
        <w:t xml:space="preserve"> </w:t>
      </w:r>
      <w:r w:rsidRPr="00A51FE9">
        <w:rPr>
          <w:iCs/>
        </w:rPr>
        <w:t>Термин «воздушная оборона», под которым понималась совокупность сил и средств, а также организационных мер для борьбы с военно-воздушным флотом противника и защиты от его действий своих войск и объектов, употреблялся в России с 1914 по 1926 г. В п</w:t>
      </w:r>
      <w:r w:rsidRPr="00A51FE9">
        <w:rPr>
          <w:iCs/>
        </w:rPr>
        <w:t>е</w:t>
      </w:r>
      <w:r w:rsidRPr="00A51FE9">
        <w:rPr>
          <w:iCs/>
        </w:rPr>
        <w:t>риод с 1926 по 1927 гг. применялся термин «воздушно-химическая оборона». Впервые термин «противовоздушная оборона» в официал</w:t>
      </w:r>
      <w:r w:rsidRPr="00A51FE9">
        <w:rPr>
          <w:iCs/>
        </w:rPr>
        <w:t>ь</w:t>
      </w:r>
      <w:r w:rsidRPr="00A51FE9">
        <w:rPr>
          <w:iCs/>
        </w:rPr>
        <w:t xml:space="preserve">ном документе (подписанным помощником начальника Штаба РККА Б.М. Шапошниковым) появился </w:t>
      </w:r>
      <w:proofErr w:type="gramStart"/>
      <w:r w:rsidRPr="00A51FE9">
        <w:rPr>
          <w:iCs/>
        </w:rPr>
        <w:t>в начале</w:t>
      </w:r>
      <w:proofErr w:type="gramEnd"/>
      <w:r w:rsidRPr="00A51FE9">
        <w:rPr>
          <w:iCs/>
        </w:rPr>
        <w:t xml:space="preserve"> 1924 г., а с 1928 г. – узаконен постановлением Реввоенсовета СССР.</w:t>
      </w:r>
    </w:p>
    <w:p w:rsidR="00A51FE9" w:rsidRPr="00A51FE9" w:rsidRDefault="00A51FE9" w:rsidP="00A51FE9">
      <w:r w:rsidRPr="00A51FE9">
        <w:t>К весне 1915 г. в связи со значительным увеличением сил и средств, выделенных для воздушной обороны Петрограда и Царского Села потреб</w:t>
      </w:r>
      <w:r w:rsidRPr="00A51FE9">
        <w:t>о</w:t>
      </w:r>
      <w:r w:rsidRPr="00A51FE9">
        <w:t>валась более четкая организация воздушной обороны столицы, централиз</w:t>
      </w:r>
      <w:r w:rsidRPr="00A51FE9">
        <w:t>а</w:t>
      </w:r>
      <w:r w:rsidRPr="00A51FE9">
        <w:t xml:space="preserve">ция управления и передача руководства в единые руки. </w:t>
      </w:r>
      <w:r w:rsidR="00F748BA">
        <w:t>Для этого</w:t>
      </w:r>
      <w:r w:rsidRPr="00A51FE9">
        <w:t xml:space="preserve"> был пр</w:t>
      </w:r>
      <w:r w:rsidRPr="00A51FE9">
        <w:t>о</w:t>
      </w:r>
      <w:r w:rsidRPr="00A51FE9">
        <w:t xml:space="preserve">анализирован и учтен опыт боевого применения полевой артиллерии на фронтах действующей армии по неприятельским летательным аппаратам, а также организация воздушной обороны Варшавы, крепостей и укрепленных районов русской армии на Восточном фронте. </w:t>
      </w:r>
    </w:p>
    <w:p w:rsidR="006127B4" w:rsidRPr="00A51FE9" w:rsidRDefault="00A51FE9" w:rsidP="006127B4">
      <w:r w:rsidRPr="00A51FE9">
        <w:t xml:space="preserve">11 мая 1915 г. приказом по 6-й армии № 112 </w:t>
      </w:r>
      <w:r w:rsidR="006127B4">
        <w:t xml:space="preserve">была введена в действие </w:t>
      </w:r>
      <w:r w:rsidR="006127B4" w:rsidRPr="006127B4">
        <w:t>Основная Инструкция Начальнику воздушной обороны Петрограда и Ца</w:t>
      </w:r>
      <w:r w:rsidR="006127B4" w:rsidRPr="006127B4">
        <w:t>р</w:t>
      </w:r>
      <w:r w:rsidR="006127B4" w:rsidRPr="006127B4">
        <w:t>ского Села</w:t>
      </w:r>
      <w:r w:rsidR="006127B4">
        <w:t>.</w:t>
      </w:r>
      <w:r w:rsidR="006127B4" w:rsidRPr="006127B4">
        <w:t xml:space="preserve"> </w:t>
      </w:r>
      <w:r w:rsidR="006127B4" w:rsidRPr="00A51FE9">
        <w:t xml:space="preserve">В день подписания приказа с 14 мая 1915 г. </w:t>
      </w:r>
      <w:r w:rsidR="006127B4">
        <w:t>вводились</w:t>
      </w:r>
      <w:r w:rsidR="006127B4" w:rsidRPr="00A51FE9">
        <w:t xml:space="preserve"> в действие еще шесть инструкций по воздушной обороне Петрограда и Царского Села, подписанные генерал-майором М.Д. Бонч-Бруевичем и утвержденные гла</w:t>
      </w:r>
      <w:r w:rsidR="006127B4" w:rsidRPr="00A51FE9">
        <w:t>в</w:t>
      </w:r>
      <w:r w:rsidR="006127B4" w:rsidRPr="00A51FE9">
        <w:t>нокомандующим</w:t>
      </w:r>
      <w:r w:rsidR="006127B4">
        <w:t xml:space="preserve"> 6-й армии</w:t>
      </w:r>
      <w:r w:rsidR="006127B4" w:rsidRPr="00A51FE9">
        <w:t xml:space="preserve"> генерал-адъютантом К.П. Фан-дер-Флитом, определившие </w:t>
      </w:r>
      <w:r w:rsidR="006127B4" w:rsidRPr="006127B4">
        <w:t>действия назначенных для воздушной обороны органов рук</w:t>
      </w:r>
      <w:r w:rsidR="006127B4" w:rsidRPr="006127B4">
        <w:t>о</w:t>
      </w:r>
      <w:r w:rsidR="006127B4" w:rsidRPr="006127B4">
        <w:t>водства, частей и подразделений различных родов оружия</w:t>
      </w:r>
      <w:r w:rsidR="006127B4" w:rsidRPr="00A51FE9">
        <w:t>.</w:t>
      </w:r>
    </w:p>
    <w:p w:rsidR="00A51FE9" w:rsidRPr="00A51FE9" w:rsidRDefault="00A51FE9" w:rsidP="00A51FE9">
      <w:r w:rsidRPr="00A51FE9">
        <w:t xml:space="preserve">Основная Инструкция Начальнику воздушной обороны Петрограда и Царского Села объединила под общим руководством генерал-майора Г.В. </w:t>
      </w:r>
      <w:proofErr w:type="spellStart"/>
      <w:r w:rsidRPr="00A51FE9">
        <w:t>Бурмана</w:t>
      </w:r>
      <w:proofErr w:type="spellEnd"/>
      <w:r w:rsidRPr="00A51FE9">
        <w:t xml:space="preserve"> воздушную оборону Петрограда и Царского Села. Впервые в рук</w:t>
      </w:r>
      <w:r w:rsidRPr="00A51FE9">
        <w:t>о</w:t>
      </w:r>
      <w:r w:rsidRPr="00A51FE9">
        <w:t>водстве воздушной обороны был введен специальный орган военного упра</w:t>
      </w:r>
      <w:r w:rsidRPr="00A51FE9">
        <w:t>в</w:t>
      </w:r>
      <w:r w:rsidRPr="00A51FE9">
        <w:t>ления – Штаб воздушной обороны, начальником которого был назначен к</w:t>
      </w:r>
      <w:r w:rsidRPr="00A51FE9">
        <w:t>а</w:t>
      </w:r>
      <w:r w:rsidRPr="00A51FE9">
        <w:t xml:space="preserve">питан А.И. </w:t>
      </w:r>
      <w:proofErr w:type="spellStart"/>
      <w:r w:rsidRPr="00A51FE9">
        <w:t>Бениксон</w:t>
      </w:r>
      <w:proofErr w:type="spellEnd"/>
      <w:r w:rsidRPr="00A51FE9">
        <w:t>, исполнявший должность начальника телеграфно-телефонной сети позиции артиллерии Петроградского укрепленного района.</w:t>
      </w:r>
      <w:r w:rsidR="00AD5731">
        <w:t xml:space="preserve"> </w:t>
      </w:r>
      <w:r w:rsidR="00AD5731" w:rsidRPr="00AD5731">
        <w:t>Штаб воздушной обороны</w:t>
      </w:r>
      <w:r w:rsidR="00AD5731">
        <w:t xml:space="preserve"> выполнял одновременно функцию центрального пункта воздушной обороны и размещался в здании Офицерской электроте</w:t>
      </w:r>
      <w:r w:rsidR="00AD5731">
        <w:t>х</w:t>
      </w:r>
      <w:r w:rsidR="00AD5731">
        <w:t>нической школы на Инженерной улице, дом 6.</w:t>
      </w:r>
      <w:r w:rsidR="00AD5731" w:rsidRPr="00AD5731">
        <w:t xml:space="preserve"> </w:t>
      </w:r>
    </w:p>
    <w:p w:rsidR="00A51FE9" w:rsidRPr="00A51FE9" w:rsidRDefault="00A51FE9" w:rsidP="00A51FE9">
      <w:r w:rsidRPr="00A51FE9">
        <w:t>В числе</w:t>
      </w:r>
      <w:r w:rsidR="006127B4">
        <w:t xml:space="preserve"> введенных инструкций была</w:t>
      </w:r>
      <w:r w:rsidRPr="00A51FE9">
        <w:t xml:space="preserve"> </w:t>
      </w:r>
      <w:r w:rsidRPr="00A51FE9">
        <w:rPr>
          <w:b/>
        </w:rPr>
        <w:t xml:space="preserve">ИНСТРУКЦИЯ № 1 постам из нижних чинов для наблюдения за небосклоном. </w:t>
      </w:r>
      <w:r w:rsidRPr="00A51FE9">
        <w:t>Она заложила основы о</w:t>
      </w:r>
      <w:r w:rsidRPr="00A51FE9">
        <w:t>р</w:t>
      </w:r>
      <w:r w:rsidRPr="00A51FE9">
        <w:t xml:space="preserve">ганизации и несения дежурства по ведению разведки и оповещения войск о </w:t>
      </w:r>
      <w:r w:rsidRPr="00A51FE9">
        <w:lastRenderedPageBreak/>
        <w:t>воздушном противнике в службе (</w:t>
      </w:r>
      <w:r w:rsidR="006127B4">
        <w:t xml:space="preserve">в последующем – </w:t>
      </w:r>
      <w:r w:rsidRPr="00A51FE9">
        <w:t>войсках) воздушного наблюдения, оповещения и связи и современных радиотехнических войсках.</w:t>
      </w:r>
    </w:p>
    <w:p w:rsidR="00A51FE9" w:rsidRPr="00A51FE9" w:rsidRDefault="00A51FE9" w:rsidP="00A51FE9">
      <w:r w:rsidRPr="00A51FE9">
        <w:t xml:space="preserve">Верховный главнокомандующий своим приказом от 3 августа </w:t>
      </w:r>
      <w:r w:rsidR="001049A9" w:rsidRPr="00A51FE9">
        <w:t>1915 г.</w:t>
      </w:r>
      <w:r w:rsidR="001049A9">
        <w:t xml:space="preserve"> </w:t>
      </w:r>
      <w:r w:rsidRPr="00A51FE9">
        <w:t>№ 568 закрепил официальный статус воздушный обороны, утвердив первый штат Штаба воздушной обороны и организационно-штатную структуру во</w:t>
      </w:r>
      <w:r w:rsidRPr="00A51FE9">
        <w:t>з</w:t>
      </w:r>
      <w:r w:rsidRPr="00A51FE9">
        <w:t>душной обороны Петрограда. Он предусматривал 6 офицерских и 412 дол</w:t>
      </w:r>
      <w:r w:rsidRPr="00A51FE9">
        <w:t>ж</w:t>
      </w:r>
      <w:r w:rsidRPr="00A51FE9">
        <w:t>ностей из числа нижних чинов.</w:t>
      </w:r>
    </w:p>
    <w:p w:rsidR="00A51FE9" w:rsidRPr="00A51FE9" w:rsidRDefault="00696A1E" w:rsidP="00A51FE9">
      <w:pPr>
        <w:rPr>
          <w:iCs/>
        </w:rPr>
      </w:pPr>
      <w:r>
        <w:t>Одновременно</w:t>
      </w:r>
      <w:r w:rsidR="00A51FE9" w:rsidRPr="00A51FE9">
        <w:t xml:space="preserve"> воздушная оборона российской столицы переименов</w:t>
      </w:r>
      <w:r w:rsidR="00A51FE9" w:rsidRPr="00A51FE9">
        <w:t>ы</w:t>
      </w:r>
      <w:r w:rsidR="00A51FE9" w:rsidRPr="00A51FE9">
        <w:t>вается в: «Оборону от воздушного нападения Императорской резиденции в Царском Селе и Петрограде». В этом документе статус Императорской рез</w:t>
      </w:r>
      <w:r w:rsidR="00A51FE9" w:rsidRPr="00A51FE9">
        <w:t>и</w:t>
      </w:r>
      <w:r w:rsidR="00A51FE9" w:rsidRPr="00A51FE9">
        <w:t>денции в Царском Селе оказался выше, чем Петроград, имевший к тому вр</w:t>
      </w:r>
      <w:r w:rsidR="00A51FE9" w:rsidRPr="00A51FE9">
        <w:t>е</w:t>
      </w:r>
      <w:r w:rsidR="00A51FE9" w:rsidRPr="00A51FE9">
        <w:t>мени несколько миллионов жителей.</w:t>
      </w:r>
      <w:r w:rsidR="00A51FE9" w:rsidRPr="00A51FE9">
        <w:rPr>
          <w:iCs/>
        </w:rPr>
        <w:t xml:space="preserve"> </w:t>
      </w:r>
    </w:p>
    <w:p w:rsidR="00A51FE9" w:rsidRPr="00A51FE9" w:rsidRDefault="00E666E7" w:rsidP="00A51FE9">
      <w:pPr>
        <w:rPr>
          <w:iCs/>
        </w:rPr>
      </w:pPr>
      <w:r>
        <w:rPr>
          <w:iCs/>
        </w:rPr>
        <w:t>В продолжение ранее сделанного н</w:t>
      </w:r>
      <w:r w:rsidR="00A51FE9" w:rsidRPr="00A51FE9">
        <w:rPr>
          <w:iCs/>
        </w:rPr>
        <w:t xml:space="preserve">ачальник обороны Царского Села и Петрограда от воздушного нападения генерал </w:t>
      </w:r>
      <w:r w:rsidR="009C31AB" w:rsidRPr="009C31AB">
        <w:rPr>
          <w:iCs/>
        </w:rPr>
        <w:t xml:space="preserve">Георгий Владимирович </w:t>
      </w:r>
      <w:proofErr w:type="spellStart"/>
      <w:r w:rsidR="00A51FE9" w:rsidRPr="00A51FE9">
        <w:rPr>
          <w:iCs/>
        </w:rPr>
        <w:t>Бу</w:t>
      </w:r>
      <w:r w:rsidR="00A51FE9" w:rsidRPr="00A51FE9">
        <w:rPr>
          <w:iCs/>
        </w:rPr>
        <w:t>р</w:t>
      </w:r>
      <w:r w:rsidR="00A51FE9" w:rsidRPr="00A51FE9">
        <w:rPr>
          <w:iCs/>
        </w:rPr>
        <w:t>ман</w:t>
      </w:r>
      <w:proofErr w:type="spellEnd"/>
      <w:r w:rsidR="00A51FE9" w:rsidRPr="00A51FE9">
        <w:rPr>
          <w:iCs/>
        </w:rPr>
        <w:t xml:space="preserve"> основные усилия сосредоточил на совершенствовании системы постов наблюдения, а также боевых порядков артиллерийских и пулеметных средств</w:t>
      </w:r>
      <w:r w:rsidR="00A51FE9" w:rsidRPr="00C8490B">
        <w:rPr>
          <w:iCs/>
        </w:rPr>
        <w:t>.</w:t>
      </w:r>
      <w:r w:rsidR="00A137A5" w:rsidRPr="00C8490B">
        <w:rPr>
          <w:b/>
          <w:i/>
          <w:iCs/>
        </w:rPr>
        <w:t xml:space="preserve"> </w:t>
      </w:r>
      <w:r w:rsidR="00A51FE9" w:rsidRPr="00A51FE9">
        <w:rPr>
          <w:iCs/>
        </w:rPr>
        <w:t xml:space="preserve">К лету 1915 г. основу зенитно-артиллерийской обороны Петрограда и его окрестностей составляли сформированный по особому штату батальон Петроградской крепостной артиллерии и отдельные батареи для стрельбы по воздушному флоту. Часть </w:t>
      </w:r>
      <w:proofErr w:type="spellStart"/>
      <w:r w:rsidR="00A51FE9" w:rsidRPr="00A51FE9">
        <w:rPr>
          <w:iCs/>
        </w:rPr>
        <w:t>противосамолетных</w:t>
      </w:r>
      <w:proofErr w:type="spellEnd"/>
      <w:r w:rsidR="00A51FE9" w:rsidRPr="00A51FE9">
        <w:rPr>
          <w:iCs/>
        </w:rPr>
        <w:t xml:space="preserve"> батарей, расположенных в окрестностях столицы, тесно взаимодействовали с зенитно-артиллерийской обороной Кронштадта, Петергофа и Царского Села, что позволяло создавать более глубокую зону</w:t>
      </w:r>
      <w:r w:rsidR="00E6663D">
        <w:rPr>
          <w:iCs/>
        </w:rPr>
        <w:t xml:space="preserve"> зенитного</w:t>
      </w:r>
      <w:r w:rsidR="00A51FE9" w:rsidRPr="00A51FE9">
        <w:rPr>
          <w:iCs/>
        </w:rPr>
        <w:t xml:space="preserve"> огня на западных и юго-западных подступах к Петрограду. Дополнительно разворачивалась сеть наблюдательных постов, количество которых к середине сентября 1915 г. уже достигало 60 штатных единиц. </w:t>
      </w:r>
    </w:p>
    <w:p w:rsidR="009979F1" w:rsidRDefault="00A51FE9" w:rsidP="00A51FE9">
      <w:r w:rsidRPr="00A51FE9">
        <w:t xml:space="preserve">В </w:t>
      </w:r>
      <w:r w:rsidR="00835F9B">
        <w:t>период</w:t>
      </w:r>
      <w:r w:rsidRPr="00A51FE9">
        <w:t xml:space="preserve"> Первой мировой войны воздушная оборона создавалась также для защиты других городов, в частности</w:t>
      </w:r>
      <w:r w:rsidR="006D46F0">
        <w:t xml:space="preserve"> Варшавы,</w:t>
      </w:r>
      <w:r w:rsidRPr="00A51FE9">
        <w:t xml:space="preserve"> Одессы и Николаева, крупных штабов и группировок войск на всех фронтах действующей русской армии. Таким образом, в 191</w:t>
      </w:r>
      <w:r w:rsidR="00544141">
        <w:t>4</w:t>
      </w:r>
      <w:r w:rsidRPr="00A51FE9">
        <w:t>-191</w:t>
      </w:r>
      <w:r w:rsidR="00544141">
        <w:t>5</w:t>
      </w:r>
      <w:r w:rsidRPr="00A51FE9">
        <w:t xml:space="preserve"> гг. было положено начало созданию с</w:t>
      </w:r>
      <w:r w:rsidRPr="00A51FE9">
        <w:t>и</w:t>
      </w:r>
      <w:r w:rsidRPr="00A51FE9">
        <w:t xml:space="preserve">стем воздушной обороны </w:t>
      </w:r>
      <w:r w:rsidR="009979F1" w:rsidRPr="00A51FE9">
        <w:t>военно-политических, административных центров России и во</w:t>
      </w:r>
      <w:r w:rsidR="009979F1">
        <w:t>йск, которые</w:t>
      </w:r>
      <w:r w:rsidR="009979F1" w:rsidRPr="00A51FE9">
        <w:t xml:space="preserve"> в течение всей войны непрерывно совершенствов</w:t>
      </w:r>
      <w:r w:rsidR="009979F1" w:rsidRPr="00A51FE9">
        <w:t>а</w:t>
      </w:r>
      <w:r w:rsidR="009979F1" w:rsidRPr="00A51FE9">
        <w:t>л</w:t>
      </w:r>
      <w:r w:rsidR="009979F1">
        <w:t>и</w:t>
      </w:r>
      <w:r w:rsidR="009979F1" w:rsidRPr="00A51FE9">
        <w:t>сь с учетом обстановки на русско-германском фронте, имеющихся на в</w:t>
      </w:r>
      <w:r w:rsidR="009979F1" w:rsidRPr="00A51FE9">
        <w:t>о</w:t>
      </w:r>
      <w:r w:rsidR="009979F1" w:rsidRPr="00A51FE9">
        <w:t>оружении технических средств и опыта борьбы с воздушным противником.</w:t>
      </w:r>
    </w:p>
    <w:p w:rsidR="00C8490B" w:rsidRDefault="00C8490B" w:rsidP="00A26713">
      <w:pPr>
        <w:rPr>
          <w:bCs/>
        </w:rPr>
      </w:pPr>
    </w:p>
    <w:p w:rsidR="00A26713" w:rsidRPr="00A26713" w:rsidRDefault="00A26713" w:rsidP="00A26713">
      <w:pPr>
        <w:rPr>
          <w:bCs/>
        </w:rPr>
      </w:pPr>
      <w:r w:rsidRPr="00A26713">
        <w:rPr>
          <w:bCs/>
        </w:rPr>
        <w:t>8 декабря 2014 года</w:t>
      </w:r>
      <w:r w:rsidR="00A31DB8">
        <w:rPr>
          <w:bCs/>
        </w:rPr>
        <w:t xml:space="preserve">, </w:t>
      </w:r>
      <w:r w:rsidRPr="00A26713">
        <w:rPr>
          <w:bCs/>
        </w:rPr>
        <w:t>в Федерально</w:t>
      </w:r>
      <w:r w:rsidR="00A31DB8">
        <w:rPr>
          <w:bCs/>
        </w:rPr>
        <w:t>м</w:t>
      </w:r>
      <w:r w:rsidR="00A31DB8" w:rsidRPr="00A31DB8">
        <w:rPr>
          <w:b/>
          <w:bCs/>
          <w:i/>
          <w:iCs/>
        </w:rPr>
        <w:t xml:space="preserve"> </w:t>
      </w:r>
      <w:r w:rsidRPr="00A26713">
        <w:rPr>
          <w:bCs/>
        </w:rPr>
        <w:t>государстве</w:t>
      </w:r>
      <w:r w:rsidRPr="00A26713">
        <w:rPr>
          <w:bCs/>
        </w:rPr>
        <w:t>н</w:t>
      </w:r>
      <w:r w:rsidRPr="00A26713">
        <w:rPr>
          <w:bCs/>
        </w:rPr>
        <w:t>но</w:t>
      </w:r>
      <w:r w:rsidR="00A31DB8">
        <w:rPr>
          <w:bCs/>
        </w:rPr>
        <w:t>м</w:t>
      </w:r>
      <w:r w:rsidRPr="00A26713">
        <w:rPr>
          <w:bCs/>
        </w:rPr>
        <w:t> казенно</w:t>
      </w:r>
      <w:r w:rsidR="00A31DB8">
        <w:rPr>
          <w:bCs/>
        </w:rPr>
        <w:t>м</w:t>
      </w:r>
      <w:r w:rsidRPr="00A26713">
        <w:rPr>
          <w:bCs/>
        </w:rPr>
        <w:t> учреждени</w:t>
      </w:r>
      <w:r w:rsidR="00A31DB8">
        <w:rPr>
          <w:bCs/>
        </w:rPr>
        <w:t>и</w:t>
      </w:r>
      <w:r w:rsidRPr="00A26713">
        <w:rPr>
          <w:bCs/>
        </w:rPr>
        <w:t xml:space="preserve"> «Культурный центр Вооруженных </w:t>
      </w:r>
      <w:proofErr w:type="spellStart"/>
      <w:proofErr w:type="gramStart"/>
      <w:r w:rsidRPr="00A26713">
        <w:rPr>
          <w:bCs/>
        </w:rPr>
        <w:t>C</w:t>
      </w:r>
      <w:proofErr w:type="gramEnd"/>
      <w:r w:rsidRPr="00A26713">
        <w:rPr>
          <w:bCs/>
        </w:rPr>
        <w:t>ил</w:t>
      </w:r>
      <w:proofErr w:type="spellEnd"/>
      <w:r w:rsidRPr="00A26713">
        <w:rPr>
          <w:bCs/>
        </w:rPr>
        <w:t xml:space="preserve"> Росси</w:t>
      </w:r>
      <w:r w:rsidRPr="00A26713">
        <w:rPr>
          <w:bCs/>
        </w:rPr>
        <w:t>й</w:t>
      </w:r>
      <w:r w:rsidRPr="00A26713">
        <w:rPr>
          <w:bCs/>
        </w:rPr>
        <w:t>ской Федерации им. М.В. Фрунзе» Министерства обороны Российской Фед</w:t>
      </w:r>
      <w:r w:rsidRPr="00A26713">
        <w:rPr>
          <w:bCs/>
        </w:rPr>
        <w:t>е</w:t>
      </w:r>
      <w:r w:rsidRPr="00A26713">
        <w:rPr>
          <w:bCs/>
        </w:rPr>
        <w:t>рации состоялась Военно-историческая конференция «100 лет со дня созд</w:t>
      </w:r>
      <w:r w:rsidRPr="00A26713">
        <w:rPr>
          <w:bCs/>
        </w:rPr>
        <w:t>а</w:t>
      </w:r>
      <w:r w:rsidRPr="00A26713">
        <w:rPr>
          <w:bCs/>
        </w:rPr>
        <w:t>ния первой организованной п</w:t>
      </w:r>
      <w:r w:rsidR="00DC5119">
        <w:rPr>
          <w:bCs/>
        </w:rPr>
        <w:t>ротивовоздушной обороны России»</w:t>
      </w:r>
      <w:r w:rsidRPr="00A26713">
        <w:rPr>
          <w:bCs/>
        </w:rPr>
        <w:t>.</w:t>
      </w:r>
    </w:p>
    <w:p w:rsidR="00A26713" w:rsidRPr="00A26713" w:rsidRDefault="00A26713" w:rsidP="00A26713">
      <w:pPr>
        <w:rPr>
          <w:bCs/>
        </w:rPr>
      </w:pPr>
      <w:r w:rsidRPr="00A26713">
        <w:rPr>
          <w:bCs/>
        </w:rPr>
        <w:t xml:space="preserve">С приветственным словом </w:t>
      </w:r>
      <w:r w:rsidR="00D62170" w:rsidRPr="00A26713">
        <w:rPr>
          <w:bCs/>
        </w:rPr>
        <w:t xml:space="preserve">к участникам конференции </w:t>
      </w:r>
      <w:r w:rsidRPr="00A26713">
        <w:rPr>
          <w:bCs/>
        </w:rPr>
        <w:t>от</w:t>
      </w:r>
      <w:r w:rsidR="00D62170">
        <w:rPr>
          <w:bCs/>
        </w:rPr>
        <w:t xml:space="preserve"> имени</w:t>
      </w:r>
      <w:r w:rsidRPr="00A26713">
        <w:rPr>
          <w:bCs/>
        </w:rPr>
        <w:t xml:space="preserve"> мин</w:t>
      </w:r>
      <w:r w:rsidRPr="00A26713">
        <w:rPr>
          <w:bCs/>
        </w:rPr>
        <w:t>и</w:t>
      </w:r>
      <w:r w:rsidRPr="00A26713">
        <w:rPr>
          <w:bCs/>
        </w:rPr>
        <w:t>стра обороны Российской федерации выступил заместитель министра ген</w:t>
      </w:r>
      <w:r w:rsidRPr="00A26713">
        <w:rPr>
          <w:bCs/>
        </w:rPr>
        <w:t>е</w:t>
      </w:r>
      <w:r w:rsidRPr="00A26713">
        <w:rPr>
          <w:bCs/>
        </w:rPr>
        <w:t xml:space="preserve">рал армии А.В. </w:t>
      </w:r>
      <w:proofErr w:type="spellStart"/>
      <w:r w:rsidRPr="00A26713">
        <w:rPr>
          <w:bCs/>
        </w:rPr>
        <w:t>Бахин</w:t>
      </w:r>
      <w:proofErr w:type="spellEnd"/>
      <w:r w:rsidRPr="00A26713">
        <w:rPr>
          <w:bCs/>
        </w:rPr>
        <w:t>. С основным докладом</w:t>
      </w:r>
      <w:r w:rsidR="00A52F95" w:rsidRPr="00C8490B">
        <w:rPr>
          <w:b/>
          <w:bCs/>
          <w:i/>
          <w:iCs/>
        </w:rPr>
        <w:t xml:space="preserve"> </w:t>
      </w:r>
      <w:r w:rsidRPr="00A26713">
        <w:rPr>
          <w:bCs/>
        </w:rPr>
        <w:t>«100 лет на страже воздушных рубежей Отчизны. Исторический опыт развития Войск противовоздушной обороны страны» выступил председатель Президиума Совета «Союз ветер</w:t>
      </w:r>
      <w:r w:rsidRPr="00A26713">
        <w:rPr>
          <w:bCs/>
        </w:rPr>
        <w:t>а</w:t>
      </w:r>
      <w:r w:rsidRPr="00A26713">
        <w:rPr>
          <w:bCs/>
        </w:rPr>
        <w:t xml:space="preserve">нов Войск ПВО» генерал-полковник в отставке А.И </w:t>
      </w:r>
      <w:proofErr w:type="spellStart"/>
      <w:r w:rsidRPr="00A26713">
        <w:rPr>
          <w:bCs/>
        </w:rPr>
        <w:t>Хюпенен</w:t>
      </w:r>
      <w:proofErr w:type="spellEnd"/>
      <w:r w:rsidRPr="00A26713">
        <w:rPr>
          <w:bCs/>
        </w:rPr>
        <w:t>.</w:t>
      </w:r>
    </w:p>
    <w:p w:rsidR="00DC5119" w:rsidRDefault="00A26713" w:rsidP="00A26713">
      <w:pPr>
        <w:rPr>
          <w:bCs/>
        </w:rPr>
      </w:pPr>
      <w:r w:rsidRPr="00A26713">
        <w:rPr>
          <w:bCs/>
        </w:rPr>
        <w:lastRenderedPageBreak/>
        <w:t>В ходе конференции с докладами выступили: Главнокомандующий ВВС, Герой России генерал-полковник В.Н. Бондарев, Командующий Во</w:t>
      </w:r>
      <w:r w:rsidRPr="00A26713">
        <w:rPr>
          <w:bCs/>
        </w:rPr>
        <w:t>й</w:t>
      </w:r>
      <w:r w:rsidRPr="00A26713">
        <w:rPr>
          <w:bCs/>
        </w:rPr>
        <w:t>сками ВКО генерал-лейтенант А.В. Головко,</w:t>
      </w:r>
      <w:r w:rsidR="00DC5119">
        <w:rPr>
          <w:bCs/>
        </w:rPr>
        <w:t xml:space="preserve"> </w:t>
      </w:r>
      <w:r w:rsidR="00DC5119" w:rsidRPr="00A26713">
        <w:rPr>
          <w:bCs/>
        </w:rPr>
        <w:t>Генеральный конструктор ОАО «Концерн ПВО «Алмаз – Антей», доктор технических наук, полковник зап</w:t>
      </w:r>
      <w:r w:rsidR="00DC5119" w:rsidRPr="00A26713">
        <w:rPr>
          <w:bCs/>
        </w:rPr>
        <w:t>а</w:t>
      </w:r>
      <w:r w:rsidR="00DC5119" w:rsidRPr="00A26713">
        <w:rPr>
          <w:bCs/>
        </w:rPr>
        <w:t>са П.А. Созинов</w:t>
      </w:r>
      <w:r w:rsidR="00DC5119">
        <w:rPr>
          <w:bCs/>
        </w:rPr>
        <w:t xml:space="preserve"> и другие.</w:t>
      </w:r>
      <w:r w:rsidRPr="00A26713">
        <w:rPr>
          <w:bCs/>
        </w:rPr>
        <w:t xml:space="preserve"> </w:t>
      </w:r>
    </w:p>
    <w:p w:rsidR="00773A64" w:rsidRDefault="00A26713" w:rsidP="00A26713">
      <w:pPr>
        <w:rPr>
          <w:bCs/>
        </w:rPr>
      </w:pPr>
      <w:r w:rsidRPr="00A26713">
        <w:rPr>
          <w:bCs/>
        </w:rPr>
        <w:t>Праздничные мероприятия продолжились в Центральном академич</w:t>
      </w:r>
      <w:r w:rsidRPr="00A26713">
        <w:rPr>
          <w:bCs/>
        </w:rPr>
        <w:t>е</w:t>
      </w:r>
      <w:r w:rsidRPr="00A26713">
        <w:rPr>
          <w:bCs/>
        </w:rPr>
        <w:t>ском театре Российской Армии</w:t>
      </w:r>
      <w:r w:rsidR="00773A64">
        <w:rPr>
          <w:bCs/>
        </w:rPr>
        <w:t>.</w:t>
      </w:r>
    </w:p>
    <w:p w:rsidR="00773A64" w:rsidRDefault="00773A64" w:rsidP="00A26713">
      <w:pPr>
        <w:rPr>
          <w:bCs/>
        </w:rPr>
      </w:pPr>
      <w:r>
        <w:rPr>
          <w:bCs/>
        </w:rPr>
        <w:t>Перед театром были развернуты образцы современной техники ПВО:</w:t>
      </w:r>
    </w:p>
    <w:p w:rsidR="00773A64" w:rsidRDefault="00773A64" w:rsidP="00A26713">
      <w:pPr>
        <w:rPr>
          <w:bCs/>
        </w:rPr>
      </w:pPr>
      <w:r>
        <w:rPr>
          <w:bCs/>
        </w:rPr>
        <w:t>РЛС малых высот «Каста 2.2»;</w:t>
      </w:r>
    </w:p>
    <w:p w:rsidR="00773A64" w:rsidRDefault="00773A64" w:rsidP="00A26713">
      <w:pPr>
        <w:rPr>
          <w:bCs/>
        </w:rPr>
      </w:pPr>
      <w:r>
        <w:rPr>
          <w:bCs/>
        </w:rPr>
        <w:t>ЗРПК «Панцирь С.1»;</w:t>
      </w:r>
    </w:p>
    <w:p w:rsidR="00773A64" w:rsidRPr="00773A64" w:rsidRDefault="00773A64" w:rsidP="00A26713">
      <w:pPr>
        <w:rPr>
          <w:bCs/>
        </w:rPr>
      </w:pPr>
      <w:r>
        <w:rPr>
          <w:bCs/>
          <w:iCs/>
        </w:rPr>
        <w:t>ЗРК «С-400».</w:t>
      </w:r>
    </w:p>
    <w:p w:rsidR="00A26713" w:rsidRPr="00A26713" w:rsidRDefault="00773A64" w:rsidP="00A26713">
      <w:pPr>
        <w:rPr>
          <w:bCs/>
        </w:rPr>
      </w:pPr>
      <w:r>
        <w:rPr>
          <w:bCs/>
        </w:rPr>
        <w:t>В самом театре</w:t>
      </w:r>
      <w:r w:rsidR="00A26713" w:rsidRPr="00A26713">
        <w:rPr>
          <w:bCs/>
        </w:rPr>
        <w:t xml:space="preserve"> состоялся</w:t>
      </w:r>
      <w:r w:rsidR="00C8490B">
        <w:rPr>
          <w:bCs/>
        </w:rPr>
        <w:t xml:space="preserve"> </w:t>
      </w:r>
      <w:r w:rsidR="00A26713" w:rsidRPr="00A26713">
        <w:rPr>
          <w:bCs/>
        </w:rPr>
        <w:t xml:space="preserve">праздничный концерт, посвященный 100-летию со дня создания первой организованной противовоздушной обороны в России. </w:t>
      </w:r>
    </w:p>
    <w:p w:rsidR="005A2E18" w:rsidRPr="00A26713" w:rsidRDefault="005A2E18" w:rsidP="005A2E18">
      <w:pPr>
        <w:rPr>
          <w:bCs/>
        </w:rPr>
      </w:pPr>
      <w:r w:rsidRPr="00A26713">
        <w:rPr>
          <w:bCs/>
        </w:rPr>
        <w:t xml:space="preserve">С юбилеем ветеранов и действующих военнослужащих </w:t>
      </w:r>
      <w:r w:rsidR="00D62170">
        <w:rPr>
          <w:bCs/>
        </w:rPr>
        <w:t>противово</w:t>
      </w:r>
      <w:r w:rsidR="00D62170">
        <w:rPr>
          <w:bCs/>
        </w:rPr>
        <w:t>з</w:t>
      </w:r>
      <w:r w:rsidR="00D62170">
        <w:rPr>
          <w:bCs/>
        </w:rPr>
        <w:t>душной обороны</w:t>
      </w:r>
      <w:r w:rsidRPr="00A26713">
        <w:rPr>
          <w:bCs/>
        </w:rPr>
        <w:t xml:space="preserve"> Военно-воздушных сил и Войск воздушно-космической обороны России</w:t>
      </w:r>
      <w:r w:rsidR="00C8490B">
        <w:rPr>
          <w:bCs/>
        </w:rPr>
        <w:t xml:space="preserve"> </w:t>
      </w:r>
      <w:r w:rsidRPr="00A26713">
        <w:rPr>
          <w:bCs/>
        </w:rPr>
        <w:t>поздравил Министр обороны Российской Федерации ген</w:t>
      </w:r>
      <w:r w:rsidRPr="00A26713">
        <w:rPr>
          <w:bCs/>
        </w:rPr>
        <w:t>е</w:t>
      </w:r>
      <w:r w:rsidRPr="00A26713">
        <w:rPr>
          <w:bCs/>
        </w:rPr>
        <w:t>рал армии С.К. Шойгу.</w:t>
      </w:r>
    </w:p>
    <w:p w:rsidR="00FB21C0" w:rsidRDefault="00A26713" w:rsidP="00A26713">
      <w:r w:rsidRPr="00A26713">
        <w:rPr>
          <w:bCs/>
        </w:rPr>
        <w:t xml:space="preserve">С поздравлениями, исполнением песен и стихотворений выступили: </w:t>
      </w:r>
      <w:proofErr w:type="gramStart"/>
      <w:r w:rsidRPr="00A26713">
        <w:rPr>
          <w:bCs/>
        </w:rPr>
        <w:t>Народный артист СССР, лауреат Ленинской премии</w:t>
      </w:r>
      <w:r w:rsidRPr="00A26713">
        <w:rPr>
          <w:b/>
          <w:bCs/>
        </w:rPr>
        <w:t xml:space="preserve"> </w:t>
      </w:r>
      <w:r w:rsidRPr="00A26713">
        <w:rPr>
          <w:bCs/>
        </w:rPr>
        <w:t>В.С. </w:t>
      </w:r>
      <w:proofErr w:type="spellStart"/>
      <w:r w:rsidRPr="00A26713">
        <w:rPr>
          <w:bCs/>
        </w:rPr>
        <w:t>Лановой</w:t>
      </w:r>
      <w:proofErr w:type="spellEnd"/>
      <w:r w:rsidRPr="00A26713">
        <w:rPr>
          <w:bCs/>
        </w:rPr>
        <w:t>, Народный артист Российской Федерации О.М. Газманов, Народная артистка Росси</w:t>
      </w:r>
      <w:r w:rsidRPr="00A26713">
        <w:rPr>
          <w:bCs/>
        </w:rPr>
        <w:t>й</w:t>
      </w:r>
      <w:r w:rsidRPr="00A26713">
        <w:rPr>
          <w:bCs/>
        </w:rPr>
        <w:t>ской Федерации Т.М. Гвердцители, советская и российская актриса театра и кино, Заслуженная артистка УССР И.Б. Шевчук</w:t>
      </w:r>
      <w:r w:rsidR="005A2E18">
        <w:rPr>
          <w:bCs/>
        </w:rPr>
        <w:t>,</w:t>
      </w:r>
      <w:r w:rsidR="00C8490B">
        <w:rPr>
          <w:b/>
          <w:bCs/>
          <w:i/>
          <w:iCs/>
        </w:rPr>
        <w:t xml:space="preserve"> </w:t>
      </w:r>
      <w:r w:rsidRPr="00A26713">
        <w:rPr>
          <w:bCs/>
        </w:rPr>
        <w:t>Ансамбл</w:t>
      </w:r>
      <w:r w:rsidR="005A2E18">
        <w:rPr>
          <w:bCs/>
        </w:rPr>
        <w:t>ь</w:t>
      </w:r>
      <w:r w:rsidRPr="00A26713">
        <w:rPr>
          <w:bCs/>
        </w:rPr>
        <w:t xml:space="preserve"> песни и пляски Войск воздушно-космической обороны России, Народн</w:t>
      </w:r>
      <w:r w:rsidR="005A2E18">
        <w:rPr>
          <w:bCs/>
        </w:rPr>
        <w:t>ый</w:t>
      </w:r>
      <w:r w:rsidRPr="00A26713">
        <w:rPr>
          <w:bCs/>
        </w:rPr>
        <w:t xml:space="preserve"> артист РСФСР Л.В. Лещенко, Народн</w:t>
      </w:r>
      <w:r w:rsidR="005A2E18">
        <w:rPr>
          <w:bCs/>
        </w:rPr>
        <w:t>ый</w:t>
      </w:r>
      <w:r w:rsidRPr="00A26713">
        <w:rPr>
          <w:bCs/>
        </w:rPr>
        <w:t xml:space="preserve"> артист Российской Федерации А.Н. Серов, Наро</w:t>
      </w:r>
      <w:r w:rsidRPr="00A26713">
        <w:rPr>
          <w:bCs/>
        </w:rPr>
        <w:t>д</w:t>
      </w:r>
      <w:r w:rsidRPr="00A26713">
        <w:rPr>
          <w:bCs/>
        </w:rPr>
        <w:t>н</w:t>
      </w:r>
      <w:r w:rsidR="005A2E18">
        <w:rPr>
          <w:bCs/>
        </w:rPr>
        <w:t>ая</w:t>
      </w:r>
      <w:r w:rsidRPr="00A26713">
        <w:rPr>
          <w:bCs/>
        </w:rPr>
        <w:t xml:space="preserve"> артистк</w:t>
      </w:r>
      <w:r w:rsidR="005A2E18">
        <w:rPr>
          <w:bCs/>
        </w:rPr>
        <w:t>а</w:t>
      </w:r>
      <w:r w:rsidRPr="00A26713">
        <w:rPr>
          <w:bCs/>
        </w:rPr>
        <w:t xml:space="preserve"> РСФСР</w:t>
      </w:r>
      <w:proofErr w:type="gramEnd"/>
      <w:r w:rsidRPr="00A26713">
        <w:rPr>
          <w:bCs/>
        </w:rPr>
        <w:t xml:space="preserve"> Н.Г. Бабкин</w:t>
      </w:r>
      <w:r w:rsidR="005A2E18">
        <w:rPr>
          <w:bCs/>
        </w:rPr>
        <w:t>а</w:t>
      </w:r>
      <w:r w:rsidRPr="00A26713">
        <w:rPr>
          <w:bCs/>
        </w:rPr>
        <w:t>, с ансамблем «Русская песня» и други</w:t>
      </w:r>
      <w:r w:rsidR="005A2E18">
        <w:rPr>
          <w:bCs/>
        </w:rPr>
        <w:t>е</w:t>
      </w:r>
      <w:r w:rsidRPr="00A26713">
        <w:rPr>
          <w:bCs/>
        </w:rPr>
        <w:t xml:space="preserve"> а</w:t>
      </w:r>
      <w:r w:rsidRPr="00A26713">
        <w:rPr>
          <w:bCs/>
        </w:rPr>
        <w:t>р</w:t>
      </w:r>
      <w:r w:rsidRPr="00A26713">
        <w:rPr>
          <w:bCs/>
        </w:rPr>
        <w:t>тист</w:t>
      </w:r>
      <w:r w:rsidR="005A2E18">
        <w:rPr>
          <w:bCs/>
        </w:rPr>
        <w:t>ы</w:t>
      </w:r>
      <w:r w:rsidRPr="00A26713">
        <w:rPr>
          <w:bCs/>
        </w:rPr>
        <w:t xml:space="preserve"> и ансамбл</w:t>
      </w:r>
      <w:r w:rsidR="005A2E18">
        <w:rPr>
          <w:bCs/>
        </w:rPr>
        <w:t>и</w:t>
      </w:r>
      <w:r w:rsidRPr="00A26713">
        <w:rPr>
          <w:bCs/>
        </w:rPr>
        <w:t xml:space="preserve"> различных жанров.</w:t>
      </w:r>
    </w:p>
    <w:sectPr w:rsidR="00FB21C0" w:rsidSect="00DC51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E9"/>
    <w:rsid w:val="00005B90"/>
    <w:rsid w:val="000C0C3B"/>
    <w:rsid w:val="0010137C"/>
    <w:rsid w:val="001049A9"/>
    <w:rsid w:val="001D2F00"/>
    <w:rsid w:val="001F2CA9"/>
    <w:rsid w:val="00245441"/>
    <w:rsid w:val="002B3761"/>
    <w:rsid w:val="002D3530"/>
    <w:rsid w:val="002D47E1"/>
    <w:rsid w:val="002D65AF"/>
    <w:rsid w:val="003B3B74"/>
    <w:rsid w:val="00411131"/>
    <w:rsid w:val="004229DA"/>
    <w:rsid w:val="004235B0"/>
    <w:rsid w:val="00464069"/>
    <w:rsid w:val="00473289"/>
    <w:rsid w:val="004E4240"/>
    <w:rsid w:val="00544141"/>
    <w:rsid w:val="005A2E18"/>
    <w:rsid w:val="005C1BFA"/>
    <w:rsid w:val="005E427E"/>
    <w:rsid w:val="005F0406"/>
    <w:rsid w:val="006127B4"/>
    <w:rsid w:val="00696A1E"/>
    <w:rsid w:val="006D46F0"/>
    <w:rsid w:val="0076774A"/>
    <w:rsid w:val="00773A64"/>
    <w:rsid w:val="007F3DC3"/>
    <w:rsid w:val="00807817"/>
    <w:rsid w:val="00833C1A"/>
    <w:rsid w:val="00835F9B"/>
    <w:rsid w:val="00850301"/>
    <w:rsid w:val="008B3B7C"/>
    <w:rsid w:val="008D016A"/>
    <w:rsid w:val="008E6A65"/>
    <w:rsid w:val="009979F1"/>
    <w:rsid w:val="009C31AB"/>
    <w:rsid w:val="00A137A5"/>
    <w:rsid w:val="00A23615"/>
    <w:rsid w:val="00A26713"/>
    <w:rsid w:val="00A31DB8"/>
    <w:rsid w:val="00A51FE9"/>
    <w:rsid w:val="00A52F95"/>
    <w:rsid w:val="00AC7495"/>
    <w:rsid w:val="00AD0B9A"/>
    <w:rsid w:val="00AD5731"/>
    <w:rsid w:val="00AF1667"/>
    <w:rsid w:val="00B216FA"/>
    <w:rsid w:val="00B32676"/>
    <w:rsid w:val="00C0758A"/>
    <w:rsid w:val="00C8490B"/>
    <w:rsid w:val="00C940C2"/>
    <w:rsid w:val="00CD4D70"/>
    <w:rsid w:val="00D62170"/>
    <w:rsid w:val="00DC1701"/>
    <w:rsid w:val="00DC5119"/>
    <w:rsid w:val="00DC5BCF"/>
    <w:rsid w:val="00E06BCC"/>
    <w:rsid w:val="00E4469E"/>
    <w:rsid w:val="00E6663D"/>
    <w:rsid w:val="00E666E7"/>
    <w:rsid w:val="00E86417"/>
    <w:rsid w:val="00F136F6"/>
    <w:rsid w:val="00F748BA"/>
    <w:rsid w:val="00FA1E14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F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F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Шентябин Александр Николаевич</dc:creator>
  <cp:lastModifiedBy>Шентябин Александр Николаевич</cp:lastModifiedBy>
  <cp:revision>56</cp:revision>
  <dcterms:created xsi:type="dcterms:W3CDTF">2015-03-27T11:02:00Z</dcterms:created>
  <dcterms:modified xsi:type="dcterms:W3CDTF">2015-04-17T07:36:00Z</dcterms:modified>
</cp:coreProperties>
</file>